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1F3DA5" w14:textId="77777777" w:rsidR="005F044F" w:rsidRDefault="005F044F"/>
    <w:p w14:paraId="1F4D4C30" w14:textId="77777777" w:rsidR="005F044F" w:rsidRDefault="005F044F"/>
    <w:p w14:paraId="61ABD137" w14:textId="77777777" w:rsidR="00166A52" w:rsidRPr="00662580" w:rsidRDefault="00166A52" w:rsidP="00166A52">
      <w:pPr>
        <w:rPr>
          <w:bCs/>
          <w:sz w:val="24"/>
          <w:szCs w:val="24"/>
        </w:rPr>
      </w:pPr>
      <w:r>
        <w:rPr>
          <w:b/>
          <w:sz w:val="24"/>
          <w:szCs w:val="24"/>
        </w:rPr>
        <w:t xml:space="preserve">Budskap: </w:t>
      </w:r>
      <w:r w:rsidRPr="000E5B0F">
        <w:rPr>
          <w:bCs/>
          <w:sz w:val="24"/>
          <w:szCs w:val="24"/>
        </w:rPr>
        <w:t>Jes</w:t>
      </w:r>
      <w:r w:rsidRPr="00662580">
        <w:rPr>
          <w:bCs/>
          <w:sz w:val="24"/>
          <w:szCs w:val="24"/>
        </w:rPr>
        <w:t>us hjelper oss slik han hjalp Peter</w:t>
      </w:r>
      <w:r>
        <w:rPr>
          <w:bCs/>
          <w:sz w:val="24"/>
          <w:szCs w:val="24"/>
        </w:rPr>
        <w:t xml:space="preserve"> (dessuten er det gøy lære om referanser til bibelfortellingene «ute i verden»)</w:t>
      </w:r>
    </w:p>
    <w:p w14:paraId="1786129C" w14:textId="77777777" w:rsidR="00166A52" w:rsidRDefault="00166A52" w:rsidP="00166A52">
      <w:pPr>
        <w:rPr>
          <w:b/>
          <w:sz w:val="24"/>
          <w:szCs w:val="24"/>
        </w:rPr>
      </w:pPr>
    </w:p>
    <w:p w14:paraId="0D84A62B" w14:textId="77777777" w:rsidR="00166A52" w:rsidRDefault="00166A52" w:rsidP="00166A52">
      <w:pPr>
        <w:rPr>
          <w:sz w:val="24"/>
          <w:szCs w:val="24"/>
        </w:rPr>
      </w:pPr>
      <w:r w:rsidRPr="002E1AAE">
        <w:rPr>
          <w:b/>
          <w:bCs/>
          <w:sz w:val="24"/>
          <w:szCs w:val="24"/>
        </w:rPr>
        <w:t>Gjør</w:t>
      </w:r>
      <w:r>
        <w:rPr>
          <w:sz w:val="24"/>
          <w:szCs w:val="24"/>
        </w:rPr>
        <w:t xml:space="preserve">: </w:t>
      </w:r>
      <w:r w:rsidRPr="002E1AAE">
        <w:rPr>
          <w:i/>
          <w:iCs/>
          <w:sz w:val="24"/>
          <w:szCs w:val="24"/>
        </w:rPr>
        <w:t>V</w:t>
      </w:r>
      <w:r w:rsidRPr="00B728E5">
        <w:rPr>
          <w:i/>
          <w:iCs/>
          <w:sz w:val="24"/>
          <w:szCs w:val="24"/>
        </w:rPr>
        <w:t>is bildet av St.Petersfisken, og fortell hva den heter, og at de skal få høre om historien den er oppkalt etter</w:t>
      </w:r>
      <w:r>
        <w:rPr>
          <w:sz w:val="24"/>
          <w:szCs w:val="24"/>
        </w:rPr>
        <w:t xml:space="preserve">. </w:t>
      </w:r>
    </w:p>
    <w:p w14:paraId="34E77BA4" w14:textId="77777777" w:rsidR="00166A52" w:rsidRPr="00D4685D" w:rsidRDefault="00166A52" w:rsidP="00166A52">
      <w:pPr>
        <w:rPr>
          <w:sz w:val="24"/>
          <w:szCs w:val="24"/>
        </w:rPr>
      </w:pPr>
    </w:p>
    <w:p w14:paraId="2F7F0903" w14:textId="77777777" w:rsidR="00166A52" w:rsidRPr="00D4685D" w:rsidRDefault="00166A52" w:rsidP="00166A52">
      <w:pPr>
        <w:rPr>
          <w:b/>
          <w:sz w:val="24"/>
          <w:szCs w:val="24"/>
        </w:rPr>
      </w:pPr>
      <w:r w:rsidRPr="00D4685D">
        <w:rPr>
          <w:b/>
          <w:sz w:val="24"/>
          <w:szCs w:val="24"/>
        </w:rPr>
        <w:t>Fortell</w:t>
      </w:r>
      <w:r w:rsidRPr="00D4685D">
        <w:rPr>
          <w:sz w:val="24"/>
          <w:szCs w:val="24"/>
        </w:rPr>
        <w:t xml:space="preserve"> </w:t>
      </w:r>
      <w:r>
        <w:rPr>
          <w:sz w:val="24"/>
          <w:szCs w:val="24"/>
        </w:rPr>
        <w:t>«</w:t>
      </w:r>
      <w:r w:rsidRPr="00D4685D">
        <w:rPr>
          <w:b/>
          <w:sz w:val="24"/>
          <w:szCs w:val="24"/>
        </w:rPr>
        <w:t>Peter og tempelskatten</w:t>
      </w:r>
      <w:r>
        <w:rPr>
          <w:b/>
          <w:sz w:val="24"/>
          <w:szCs w:val="24"/>
        </w:rPr>
        <w:t>»:</w:t>
      </w:r>
    </w:p>
    <w:p w14:paraId="3789880A" w14:textId="77777777" w:rsidR="00166A52" w:rsidRPr="00D4685D" w:rsidRDefault="00166A52" w:rsidP="00166A52">
      <w:pPr>
        <w:rPr>
          <w:sz w:val="24"/>
          <w:szCs w:val="24"/>
        </w:rPr>
      </w:pPr>
      <w:r>
        <w:rPr>
          <w:sz w:val="24"/>
          <w:szCs w:val="24"/>
        </w:rPr>
        <w:t>Noen av lederne i byen kom bort til Peter og spurte om hvorfor Jesus ikke betalte penger til kirken (tempelskatt). Peter sa at selvsagt skulle Jesus betale penger. Men Jesus fortalte Peter at de ikke trengte å betale, men for at prestene ikke skulle bli sure på dem, sa</w:t>
      </w:r>
      <w:r w:rsidRPr="00D4685D">
        <w:rPr>
          <w:sz w:val="24"/>
          <w:szCs w:val="24"/>
        </w:rPr>
        <w:t xml:space="preserve"> Jesus</w:t>
      </w:r>
      <w:r>
        <w:rPr>
          <w:sz w:val="24"/>
          <w:szCs w:val="24"/>
        </w:rPr>
        <w:t xml:space="preserve"> at</w:t>
      </w:r>
      <w:r w:rsidRPr="00D4685D">
        <w:rPr>
          <w:sz w:val="24"/>
          <w:szCs w:val="24"/>
        </w:rPr>
        <w:t xml:space="preserve"> Peter </w:t>
      </w:r>
      <w:r>
        <w:rPr>
          <w:sz w:val="24"/>
          <w:szCs w:val="24"/>
        </w:rPr>
        <w:t xml:space="preserve">skulle </w:t>
      </w:r>
      <w:r w:rsidRPr="00D4685D">
        <w:rPr>
          <w:sz w:val="24"/>
          <w:szCs w:val="24"/>
        </w:rPr>
        <w:t>gå og fiske</w:t>
      </w:r>
      <w:r>
        <w:rPr>
          <w:sz w:val="24"/>
          <w:szCs w:val="24"/>
        </w:rPr>
        <w:t xml:space="preserve">, </w:t>
      </w:r>
      <w:r w:rsidRPr="00D4685D">
        <w:rPr>
          <w:sz w:val="24"/>
          <w:szCs w:val="24"/>
        </w:rPr>
        <w:t>og</w:t>
      </w:r>
      <w:r>
        <w:rPr>
          <w:sz w:val="24"/>
          <w:szCs w:val="24"/>
        </w:rPr>
        <w:t xml:space="preserve"> så</w:t>
      </w:r>
      <w:r w:rsidRPr="00D4685D">
        <w:rPr>
          <w:sz w:val="24"/>
          <w:szCs w:val="24"/>
        </w:rPr>
        <w:t xml:space="preserve"> gi prestene det som var i den første fisken han fikk. </w:t>
      </w:r>
      <w:r>
        <w:rPr>
          <w:sz w:val="24"/>
          <w:szCs w:val="24"/>
        </w:rPr>
        <w:t xml:space="preserve">Peter fikk fisk, og inn i fisken var det en </w:t>
      </w:r>
      <w:r w:rsidRPr="00D4685D">
        <w:rPr>
          <w:sz w:val="24"/>
          <w:szCs w:val="24"/>
        </w:rPr>
        <w:t>sølvmynt</w:t>
      </w:r>
      <w:r>
        <w:rPr>
          <w:sz w:val="24"/>
          <w:szCs w:val="24"/>
        </w:rPr>
        <w:t xml:space="preserve">. Nå kunne Peter gi mynten som tempelskatt til </w:t>
      </w:r>
      <w:r w:rsidRPr="00D4685D">
        <w:rPr>
          <w:sz w:val="24"/>
          <w:szCs w:val="24"/>
        </w:rPr>
        <w:t xml:space="preserve">prestene. </w:t>
      </w:r>
    </w:p>
    <w:p w14:paraId="3234BA34" w14:textId="77777777" w:rsidR="00166A52" w:rsidRPr="00D4685D" w:rsidRDefault="00166A52" w:rsidP="00166A52">
      <w:pPr>
        <w:rPr>
          <w:sz w:val="24"/>
          <w:szCs w:val="24"/>
        </w:rPr>
      </w:pPr>
    </w:p>
    <w:p w14:paraId="2BD83D2D" w14:textId="77777777" w:rsidR="00166A52" w:rsidRDefault="00166A52" w:rsidP="00166A52">
      <w:pPr>
        <w:rPr>
          <w:sz w:val="24"/>
          <w:szCs w:val="24"/>
        </w:rPr>
      </w:pPr>
      <w:r w:rsidRPr="00D4685D">
        <w:rPr>
          <w:b/>
          <w:sz w:val="24"/>
          <w:szCs w:val="24"/>
        </w:rPr>
        <w:t>Gjør</w:t>
      </w:r>
      <w:r w:rsidRPr="00D4685D">
        <w:rPr>
          <w:sz w:val="24"/>
          <w:szCs w:val="24"/>
        </w:rPr>
        <w:t xml:space="preserve">: </w:t>
      </w:r>
    </w:p>
    <w:p w14:paraId="21AFAA7C" w14:textId="77777777" w:rsidR="00166A52" w:rsidRPr="00D4685D" w:rsidRDefault="00166A52" w:rsidP="00166A52">
      <w:pPr>
        <w:rPr>
          <w:sz w:val="24"/>
          <w:szCs w:val="24"/>
        </w:rPr>
      </w:pPr>
      <w:r>
        <w:rPr>
          <w:sz w:val="24"/>
          <w:szCs w:val="24"/>
        </w:rPr>
        <w:t xml:space="preserve">Spør barna om de klarer å gjette hvorfor fisken er oppkalt etter fortellingen. </w:t>
      </w:r>
    </w:p>
    <w:p w14:paraId="3EE0393D" w14:textId="33E9780D" w:rsidR="005F044F" w:rsidRDefault="00166A52" w:rsidP="00166A52">
      <w:r>
        <w:rPr>
          <w:sz w:val="24"/>
          <w:szCs w:val="24"/>
        </w:rPr>
        <w:t>(</w:t>
      </w:r>
      <w:r w:rsidRPr="00D4685D">
        <w:rPr>
          <w:sz w:val="24"/>
          <w:szCs w:val="24"/>
        </w:rPr>
        <w:t>Fisken er en vanlig matfisk lenger sør</w:t>
      </w:r>
      <w:r>
        <w:rPr>
          <w:sz w:val="24"/>
          <w:szCs w:val="24"/>
        </w:rPr>
        <w:t>. Den</w:t>
      </w:r>
      <w:r w:rsidRPr="00D4685D">
        <w:rPr>
          <w:sz w:val="24"/>
          <w:szCs w:val="24"/>
        </w:rPr>
        <w:t xml:space="preserve"> </w:t>
      </w:r>
      <w:r>
        <w:rPr>
          <w:sz w:val="24"/>
          <w:szCs w:val="24"/>
        </w:rPr>
        <w:t>har</w:t>
      </w:r>
      <w:r w:rsidRPr="00D4685D">
        <w:rPr>
          <w:sz w:val="24"/>
          <w:szCs w:val="24"/>
        </w:rPr>
        <w:t xml:space="preserve"> fått navn</w:t>
      </w:r>
      <w:r>
        <w:rPr>
          <w:sz w:val="24"/>
          <w:szCs w:val="24"/>
        </w:rPr>
        <w:t>et</w:t>
      </w:r>
      <w:r w:rsidRPr="00D4685D">
        <w:rPr>
          <w:sz w:val="24"/>
          <w:szCs w:val="24"/>
        </w:rPr>
        <w:t xml:space="preserve"> fordi den har et rundt merke midt på kroppen (se bilde</w:t>
      </w:r>
      <w:r>
        <w:t>)</w:t>
      </w:r>
    </w:p>
    <w:p w14:paraId="25BA4ED8" w14:textId="1370C44C" w:rsidR="005F044F" w:rsidRDefault="005F044F"/>
    <w:p w14:paraId="0CB08A04" w14:textId="21B5F55D" w:rsidR="005F044F" w:rsidRDefault="005F044F"/>
    <w:p w14:paraId="5E9A947E" w14:textId="77777777" w:rsidR="00CD6B98" w:rsidRDefault="00CD6B98"/>
    <w:p w14:paraId="00935EBE" w14:textId="77777777" w:rsidR="00CD6B98" w:rsidRDefault="00CD6B98"/>
    <w:p w14:paraId="77504ED3" w14:textId="77777777" w:rsidR="00CD6B98" w:rsidRDefault="00CD6B98"/>
    <w:p w14:paraId="680DAFB9" w14:textId="5EECFACF" w:rsidR="00CD6B98" w:rsidRDefault="00CD6B98">
      <w:hyperlink r:id="rId4" w:history="1">
        <w:r>
          <w:rPr>
            <w:rStyle w:val="Hyperkobling"/>
          </w:rPr>
          <w:t>Sanktpetersfisk – Store norske leksikon (snl.no)</w:t>
        </w:r>
      </w:hyperlink>
    </w:p>
    <w:p w14:paraId="5036A2D5" w14:textId="49837070" w:rsidR="00CD6B98" w:rsidRDefault="00CD6B98">
      <w:hyperlink r:id="rId5" w:history="1">
        <w:r>
          <w:rPr>
            <w:rStyle w:val="Hyperkobling"/>
          </w:rPr>
          <w:t>Zeus faber - Artsdatabanken</w:t>
        </w:r>
      </w:hyperlink>
    </w:p>
    <w:p w14:paraId="28D188E5" w14:textId="24BFAAF1" w:rsidR="005F044F" w:rsidRDefault="005F044F">
      <w:r>
        <w:rPr>
          <w:noProof/>
        </w:rPr>
        <w:drawing>
          <wp:anchor distT="0" distB="0" distL="114300" distR="114300" simplePos="0" relativeHeight="251660288" behindDoc="0" locked="0" layoutInCell="1" allowOverlap="1" wp14:anchorId="398A30AD" wp14:editId="6BA69C52">
            <wp:simplePos x="0" y="0"/>
            <wp:positionH relativeFrom="column">
              <wp:posOffset>-1905</wp:posOffset>
            </wp:positionH>
            <wp:positionV relativeFrom="paragraph">
              <wp:posOffset>0</wp:posOffset>
            </wp:positionV>
            <wp:extent cx="7680325" cy="5760720"/>
            <wp:effectExtent l="0" t="0" r="0" b="0"/>
            <wp:wrapThrough wrapText="bothSides">
              <wp:wrapPolygon edited="0">
                <wp:start x="0" y="0"/>
                <wp:lineTo x="0" y="21500"/>
                <wp:lineTo x="21537" y="21500"/>
                <wp:lineTo x="21537" y="0"/>
                <wp:lineTo x="0" y="0"/>
              </wp:wrapPolygon>
            </wp:wrapThrough>
            <wp:docPr id="1198439375" name="Bilde 2" descr="Merkelig fisk i g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kelig fisk i garne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80325" cy="5760720"/>
                    </a:xfrm>
                    <a:prstGeom prst="rect">
                      <a:avLst/>
                    </a:prstGeom>
                    <a:noFill/>
                    <a:ln>
                      <a:noFill/>
                    </a:ln>
                  </pic:spPr>
                </pic:pic>
              </a:graphicData>
            </a:graphic>
          </wp:anchor>
        </w:drawing>
      </w:r>
    </w:p>
    <w:p w14:paraId="30E8F24E" w14:textId="6C7D6DB1" w:rsidR="005F044F" w:rsidRDefault="00C3111E">
      <w:r>
        <w:rPr>
          <w:noProof/>
        </w:rPr>
        <w:lastRenderedPageBreak/>
        <w:drawing>
          <wp:anchor distT="0" distB="0" distL="114300" distR="114300" simplePos="0" relativeHeight="251658240" behindDoc="1" locked="0" layoutInCell="1" allowOverlap="1" wp14:anchorId="0B55C347" wp14:editId="0E7B5A89">
            <wp:simplePos x="0" y="0"/>
            <wp:positionH relativeFrom="margin">
              <wp:align>right</wp:align>
            </wp:positionH>
            <wp:positionV relativeFrom="page">
              <wp:posOffset>172977</wp:posOffset>
            </wp:positionV>
            <wp:extent cx="8871585" cy="6653530"/>
            <wp:effectExtent l="0" t="0" r="5715" b="0"/>
            <wp:wrapThrough wrapText="bothSides">
              <wp:wrapPolygon edited="0">
                <wp:start x="0" y="0"/>
                <wp:lineTo x="0" y="21522"/>
                <wp:lineTo x="21568" y="21522"/>
                <wp:lineTo x="21568" y="0"/>
                <wp:lineTo x="0" y="0"/>
              </wp:wrapPolygon>
            </wp:wrapThrough>
            <wp:docPr id="98231026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71585" cy="6653530"/>
                    </a:xfrm>
                    <a:prstGeom prst="rect">
                      <a:avLst/>
                    </a:prstGeom>
                    <a:noFill/>
                  </pic:spPr>
                </pic:pic>
              </a:graphicData>
            </a:graphic>
            <wp14:sizeRelH relativeFrom="page">
              <wp14:pctWidth>0</wp14:pctWidth>
            </wp14:sizeRelH>
            <wp14:sizeRelV relativeFrom="page">
              <wp14:pctHeight>0</wp14:pctHeight>
            </wp14:sizeRelV>
          </wp:anchor>
        </w:drawing>
      </w:r>
    </w:p>
    <w:p w14:paraId="3BC54887" w14:textId="77777777" w:rsidR="00CD6B98" w:rsidRDefault="00CD6B98" w:rsidP="00C3111E"/>
    <w:p w14:paraId="27B1E462" w14:textId="77777777" w:rsidR="00CD6B98" w:rsidRDefault="00CD6B98" w:rsidP="00C3111E"/>
    <w:p w14:paraId="24D69C59" w14:textId="77777777" w:rsidR="00CD6B98" w:rsidRDefault="00CD6B98" w:rsidP="00C3111E"/>
    <w:p w14:paraId="1549F95A" w14:textId="77777777" w:rsidR="00CD6B98" w:rsidRDefault="00CD6B98" w:rsidP="00C3111E"/>
    <w:p w14:paraId="2B0A60C0" w14:textId="0202EC1A" w:rsidR="00C3111E" w:rsidRDefault="00CD6B98" w:rsidP="00C3111E">
      <w:r>
        <w:t>(</w:t>
      </w:r>
      <w:r w:rsidR="00C3111E">
        <w:t>En fisk som</w:t>
      </w:r>
      <w:r w:rsidR="007325D7">
        <w:t xml:space="preserve"> heter Tilapia kan </w:t>
      </w:r>
      <w:r>
        <w:t xml:space="preserve">også </w:t>
      </w:r>
      <w:r w:rsidR="007325D7">
        <w:t xml:space="preserve">ha vært fisken som Peter fisket i den fortellingen. </w:t>
      </w:r>
      <w:r w:rsidR="00C3111E">
        <w:t>Denne fisken passer på eggene sine i munnen, og etter at de er klekket så blir fiskebabyene i munnen så lenge at moren må finne på noe for å få dem til å dra ut i verden så holder den en stein i munnen slik at fiskebarna blir nødt til å reise ut, av og til hvis noen har kastet eller mistet en mynt akkurat hvor fisken svømmer, så kan det hende at den har en mynt i munnen</w:t>
      </w:r>
      <w:r>
        <w:t>)</w:t>
      </w:r>
      <w:r w:rsidR="00C3111E">
        <w:t xml:space="preserve">. </w:t>
      </w:r>
    </w:p>
    <w:p w14:paraId="04971037" w14:textId="22CC7F44" w:rsidR="005F044F" w:rsidRDefault="005F044F"/>
    <w:p w14:paraId="21415C47" w14:textId="65DFAD5F" w:rsidR="005F044F" w:rsidRDefault="00C3111E">
      <w:r>
        <w:rPr>
          <w:noProof/>
        </w:rPr>
        <w:drawing>
          <wp:anchor distT="0" distB="0" distL="114300" distR="114300" simplePos="0" relativeHeight="251661312" behindDoc="1" locked="0" layoutInCell="1" allowOverlap="1" wp14:anchorId="5B0097C1" wp14:editId="30B48602">
            <wp:simplePos x="0" y="0"/>
            <wp:positionH relativeFrom="column">
              <wp:posOffset>0</wp:posOffset>
            </wp:positionH>
            <wp:positionV relativeFrom="paragraph">
              <wp:posOffset>288290</wp:posOffset>
            </wp:positionV>
            <wp:extent cx="4097020" cy="2901950"/>
            <wp:effectExtent l="0" t="0" r="0" b="0"/>
            <wp:wrapTight wrapText="bothSides">
              <wp:wrapPolygon edited="0">
                <wp:start x="0" y="0"/>
                <wp:lineTo x="0" y="21411"/>
                <wp:lineTo x="21493" y="21411"/>
                <wp:lineTo x="21493" y="0"/>
                <wp:lineTo x="0" y="0"/>
              </wp:wrapPolygon>
            </wp:wrapTight>
            <wp:docPr id="1299476912"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7020" cy="2901950"/>
                    </a:xfrm>
                    <a:prstGeom prst="rect">
                      <a:avLst/>
                    </a:prstGeom>
                    <a:noFill/>
                  </pic:spPr>
                </pic:pic>
              </a:graphicData>
            </a:graphic>
            <wp14:sizeRelH relativeFrom="page">
              <wp14:pctWidth>0</wp14:pctWidth>
            </wp14:sizeRelH>
            <wp14:sizeRelV relativeFrom="page">
              <wp14:pctHeight>0</wp14:pctHeight>
            </wp14:sizeRelV>
          </wp:anchor>
        </w:drawing>
      </w:r>
    </w:p>
    <w:p w14:paraId="6E6D950F" w14:textId="005790DA" w:rsidR="005F044F" w:rsidRPr="00CD6B98" w:rsidRDefault="00CD6B98">
      <w:pPr>
        <w:rPr>
          <w:lang w:val="en-GB"/>
        </w:rPr>
      </w:pPr>
      <w:hyperlink r:id="rId9" w:history="1">
        <w:r w:rsidRPr="00CD6B98">
          <w:rPr>
            <w:rStyle w:val="Hyperkobling"/>
            <w:lang w:val="en-GB"/>
          </w:rPr>
          <w:t>Why Tilapia is Saint Peter's Fish -- Resurrection -- Fish Recipe (youtube.com)</w:t>
        </w:r>
      </w:hyperlink>
    </w:p>
    <w:p w14:paraId="766E56EF" w14:textId="7C4BB4F8" w:rsidR="005F044F" w:rsidRPr="00CD6B98" w:rsidRDefault="007325D7">
      <w:pPr>
        <w:rPr>
          <w:lang w:val="en-GB"/>
        </w:rPr>
      </w:pPr>
      <w:r>
        <w:rPr>
          <w:noProof/>
        </w:rPr>
        <w:drawing>
          <wp:anchor distT="0" distB="0" distL="114300" distR="114300" simplePos="0" relativeHeight="251662336" behindDoc="1" locked="0" layoutInCell="1" allowOverlap="1" wp14:anchorId="45A00D7D" wp14:editId="5366FC5C">
            <wp:simplePos x="0" y="0"/>
            <wp:positionH relativeFrom="column">
              <wp:posOffset>952474</wp:posOffset>
            </wp:positionH>
            <wp:positionV relativeFrom="paragraph">
              <wp:posOffset>4551</wp:posOffset>
            </wp:positionV>
            <wp:extent cx="1562100" cy="1562100"/>
            <wp:effectExtent l="0" t="0" r="0" b="0"/>
            <wp:wrapTight wrapText="bothSides">
              <wp:wrapPolygon edited="0">
                <wp:start x="0" y="0"/>
                <wp:lineTo x="0" y="21337"/>
                <wp:lineTo x="21337" y="21337"/>
                <wp:lineTo x="21337" y="0"/>
                <wp:lineTo x="0" y="0"/>
              </wp:wrapPolygon>
            </wp:wrapTight>
            <wp:docPr id="585896137"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pic:spPr>
                </pic:pic>
              </a:graphicData>
            </a:graphic>
            <wp14:sizeRelH relativeFrom="page">
              <wp14:pctWidth>0</wp14:pctWidth>
            </wp14:sizeRelH>
            <wp14:sizeRelV relativeFrom="page">
              <wp14:pctHeight>0</wp14:pctHeight>
            </wp14:sizeRelV>
          </wp:anchor>
        </w:drawing>
      </w:r>
    </w:p>
    <w:p w14:paraId="5431F0D8" w14:textId="47C64E4D" w:rsidR="005F044F" w:rsidRPr="00CD6B98" w:rsidRDefault="005F044F">
      <w:pPr>
        <w:rPr>
          <w:lang w:val="en-GB"/>
        </w:rPr>
      </w:pPr>
    </w:p>
    <w:p w14:paraId="3C6C0E28" w14:textId="77777777" w:rsidR="005F044F" w:rsidRPr="00CD6B98" w:rsidRDefault="005F044F">
      <w:pPr>
        <w:rPr>
          <w:lang w:val="en-GB"/>
        </w:rPr>
      </w:pPr>
    </w:p>
    <w:p w14:paraId="6511111D" w14:textId="77777777" w:rsidR="005F044F" w:rsidRPr="00CD6B98" w:rsidRDefault="005F044F">
      <w:pPr>
        <w:rPr>
          <w:lang w:val="en-GB"/>
        </w:rPr>
      </w:pPr>
    </w:p>
    <w:p w14:paraId="24ECC72E" w14:textId="77777777" w:rsidR="005F044F" w:rsidRPr="00CD6B98" w:rsidRDefault="005F044F">
      <w:pPr>
        <w:rPr>
          <w:lang w:val="en-GB"/>
        </w:rPr>
      </w:pPr>
    </w:p>
    <w:p w14:paraId="24414450" w14:textId="77777777" w:rsidR="005F044F" w:rsidRPr="00CD6B98" w:rsidRDefault="005F044F">
      <w:pPr>
        <w:rPr>
          <w:lang w:val="en-GB"/>
        </w:rPr>
      </w:pPr>
    </w:p>
    <w:p w14:paraId="01667FE5" w14:textId="3CA3A1A8" w:rsidR="005F044F" w:rsidRPr="00CD6B98" w:rsidRDefault="005F044F">
      <w:pPr>
        <w:rPr>
          <w:lang w:val="en-GB"/>
        </w:rPr>
      </w:pPr>
    </w:p>
    <w:p w14:paraId="78DF4185" w14:textId="724A2C9F" w:rsidR="005F044F" w:rsidRPr="00CD6B98" w:rsidRDefault="005F044F">
      <w:pPr>
        <w:rPr>
          <w:lang w:val="en-GB"/>
        </w:rPr>
      </w:pPr>
    </w:p>
    <w:p w14:paraId="11846CB8" w14:textId="4FCA33DF" w:rsidR="005F044F" w:rsidRPr="00CD6B98" w:rsidRDefault="005F044F">
      <w:pPr>
        <w:rPr>
          <w:lang w:val="en-GB"/>
        </w:rPr>
      </w:pPr>
    </w:p>
    <w:p w14:paraId="0F73CBB1" w14:textId="3C4573AC" w:rsidR="005F044F" w:rsidRPr="00CD6B98" w:rsidRDefault="005F044F">
      <w:pPr>
        <w:rPr>
          <w:lang w:val="en-GB"/>
        </w:rPr>
      </w:pPr>
    </w:p>
    <w:p w14:paraId="605608B2" w14:textId="4F8660BE" w:rsidR="005F044F" w:rsidRPr="00CD6B98" w:rsidRDefault="005F044F">
      <w:pPr>
        <w:rPr>
          <w:lang w:val="en-GB"/>
        </w:rPr>
      </w:pPr>
    </w:p>
    <w:p w14:paraId="75BA3DB2" w14:textId="3C29F82A" w:rsidR="005F044F" w:rsidRPr="00CD6B98" w:rsidRDefault="005F044F">
      <w:pPr>
        <w:rPr>
          <w:lang w:val="en-GB"/>
        </w:rPr>
      </w:pPr>
    </w:p>
    <w:p w14:paraId="4D205A4B" w14:textId="77777777" w:rsidR="005F044F" w:rsidRPr="00CD6B98" w:rsidRDefault="005F044F">
      <w:pPr>
        <w:rPr>
          <w:lang w:val="en-GB"/>
        </w:rPr>
      </w:pPr>
    </w:p>
    <w:p w14:paraId="1FB6A446" w14:textId="77777777" w:rsidR="005F044F" w:rsidRPr="00CD6B98" w:rsidRDefault="005F044F">
      <w:pPr>
        <w:rPr>
          <w:lang w:val="en-GB"/>
        </w:rPr>
      </w:pPr>
    </w:p>
    <w:p w14:paraId="0180D88E" w14:textId="77777777" w:rsidR="005F044F" w:rsidRPr="00CD6B98" w:rsidRDefault="005F044F">
      <w:pPr>
        <w:rPr>
          <w:lang w:val="en-GB"/>
        </w:rPr>
      </w:pPr>
    </w:p>
    <w:p w14:paraId="77060196" w14:textId="77777777" w:rsidR="005F044F" w:rsidRPr="00CD6B98" w:rsidRDefault="005F044F">
      <w:pPr>
        <w:rPr>
          <w:lang w:val="en-GB"/>
        </w:rPr>
      </w:pPr>
    </w:p>
    <w:p w14:paraId="5BD44268" w14:textId="62DA1D3F" w:rsidR="005F044F" w:rsidRPr="00CD6B98" w:rsidRDefault="005F044F">
      <w:pPr>
        <w:rPr>
          <w:lang w:val="en-GB"/>
        </w:rPr>
      </w:pPr>
    </w:p>
    <w:p w14:paraId="3DB8B7DE" w14:textId="77777777" w:rsidR="005F044F" w:rsidRPr="00CD6B98" w:rsidRDefault="005F044F">
      <w:pPr>
        <w:rPr>
          <w:lang w:val="en-GB"/>
        </w:rPr>
      </w:pPr>
    </w:p>
    <w:p w14:paraId="3165E2DC" w14:textId="77777777" w:rsidR="005F044F" w:rsidRPr="00CD6B98" w:rsidRDefault="005F044F">
      <w:pPr>
        <w:rPr>
          <w:lang w:val="en-GB"/>
        </w:rPr>
      </w:pPr>
    </w:p>
    <w:p w14:paraId="649101D3" w14:textId="77777777" w:rsidR="005F044F" w:rsidRPr="00CD6B98" w:rsidRDefault="005F044F">
      <w:pPr>
        <w:rPr>
          <w:lang w:val="en-GB"/>
        </w:rPr>
      </w:pPr>
    </w:p>
    <w:p w14:paraId="57BC484A" w14:textId="77777777" w:rsidR="005F044F" w:rsidRPr="00CD6B98" w:rsidRDefault="005F044F">
      <w:pPr>
        <w:rPr>
          <w:lang w:val="en-GB"/>
        </w:rPr>
      </w:pPr>
    </w:p>
    <w:p w14:paraId="1BD64A20" w14:textId="77777777" w:rsidR="005F044F" w:rsidRPr="00CD6B98" w:rsidRDefault="005F044F">
      <w:pPr>
        <w:rPr>
          <w:lang w:val="en-GB"/>
        </w:rPr>
      </w:pPr>
    </w:p>
    <w:p w14:paraId="4F337399" w14:textId="0126C2EF" w:rsidR="005F044F" w:rsidRPr="00CD6B98" w:rsidRDefault="005F044F">
      <w:pPr>
        <w:rPr>
          <w:lang w:val="en-GB"/>
        </w:rPr>
      </w:pPr>
    </w:p>
    <w:p w14:paraId="5A184B8C" w14:textId="0013E699" w:rsidR="00453A0F" w:rsidRPr="00CD6B98" w:rsidRDefault="00453A0F">
      <w:pPr>
        <w:rPr>
          <w:lang w:val="en-GB"/>
        </w:rPr>
      </w:pPr>
    </w:p>
    <w:sectPr w:rsidR="00453A0F" w:rsidRPr="00CD6B98" w:rsidSect="00C15224">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E45639"/>
    <w:rsid w:val="00166A52"/>
    <w:rsid w:val="00242DC0"/>
    <w:rsid w:val="00453A0F"/>
    <w:rsid w:val="005F044F"/>
    <w:rsid w:val="006B300D"/>
    <w:rsid w:val="007325D7"/>
    <w:rsid w:val="007E4775"/>
    <w:rsid w:val="00C15224"/>
    <w:rsid w:val="00C3111E"/>
    <w:rsid w:val="00C850AB"/>
    <w:rsid w:val="00CB5CDD"/>
    <w:rsid w:val="00CD6B98"/>
    <w:rsid w:val="00E4563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F06CC1"/>
  <w15:docId w15:val="{6BC0A59A-8EC6-4D7E-85F3-DF610D5BF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456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E456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E45639"/>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E45639"/>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E45639"/>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E45639"/>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E45639"/>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E45639"/>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E45639"/>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45639"/>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E45639"/>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E45639"/>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E45639"/>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E45639"/>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E45639"/>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E45639"/>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E45639"/>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E45639"/>
    <w:rPr>
      <w:rFonts w:eastAsiaTheme="majorEastAsia" w:cstheme="majorBidi"/>
      <w:color w:val="272727" w:themeColor="text1" w:themeTint="D8"/>
    </w:rPr>
  </w:style>
  <w:style w:type="paragraph" w:styleId="Tittel">
    <w:name w:val="Title"/>
    <w:basedOn w:val="Normal"/>
    <w:next w:val="Normal"/>
    <w:link w:val="TittelTegn"/>
    <w:uiPriority w:val="10"/>
    <w:qFormat/>
    <w:rsid w:val="00E456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45639"/>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E45639"/>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E45639"/>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E45639"/>
    <w:pPr>
      <w:spacing w:before="160"/>
      <w:jc w:val="center"/>
    </w:pPr>
    <w:rPr>
      <w:i/>
      <w:iCs/>
      <w:color w:val="404040" w:themeColor="text1" w:themeTint="BF"/>
    </w:rPr>
  </w:style>
  <w:style w:type="character" w:customStyle="1" w:styleId="SitatTegn">
    <w:name w:val="Sitat Tegn"/>
    <w:basedOn w:val="Standardskriftforavsnitt"/>
    <w:link w:val="Sitat"/>
    <w:uiPriority w:val="29"/>
    <w:rsid w:val="00E45639"/>
    <w:rPr>
      <w:i/>
      <w:iCs/>
      <w:color w:val="404040" w:themeColor="text1" w:themeTint="BF"/>
    </w:rPr>
  </w:style>
  <w:style w:type="paragraph" w:styleId="Listeavsnitt">
    <w:name w:val="List Paragraph"/>
    <w:basedOn w:val="Normal"/>
    <w:uiPriority w:val="34"/>
    <w:qFormat/>
    <w:rsid w:val="00E45639"/>
    <w:pPr>
      <w:ind w:left="720"/>
      <w:contextualSpacing/>
    </w:pPr>
  </w:style>
  <w:style w:type="character" w:styleId="Sterkutheving">
    <w:name w:val="Intense Emphasis"/>
    <w:basedOn w:val="Standardskriftforavsnitt"/>
    <w:uiPriority w:val="21"/>
    <w:qFormat/>
    <w:rsid w:val="00E45639"/>
    <w:rPr>
      <w:i/>
      <w:iCs/>
      <w:color w:val="0F4761" w:themeColor="accent1" w:themeShade="BF"/>
    </w:rPr>
  </w:style>
  <w:style w:type="paragraph" w:styleId="Sterktsitat">
    <w:name w:val="Intense Quote"/>
    <w:basedOn w:val="Normal"/>
    <w:next w:val="Normal"/>
    <w:link w:val="SterktsitatTegn"/>
    <w:uiPriority w:val="30"/>
    <w:qFormat/>
    <w:rsid w:val="00E456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E45639"/>
    <w:rPr>
      <w:i/>
      <w:iCs/>
      <w:color w:val="0F4761" w:themeColor="accent1" w:themeShade="BF"/>
    </w:rPr>
  </w:style>
  <w:style w:type="character" w:styleId="Sterkreferanse">
    <w:name w:val="Intense Reference"/>
    <w:basedOn w:val="Standardskriftforavsnitt"/>
    <w:uiPriority w:val="32"/>
    <w:qFormat/>
    <w:rsid w:val="00E45639"/>
    <w:rPr>
      <w:b/>
      <w:bCs/>
      <w:smallCaps/>
      <w:color w:val="0F4761" w:themeColor="accent1" w:themeShade="BF"/>
      <w:spacing w:val="5"/>
    </w:rPr>
  </w:style>
  <w:style w:type="character" w:styleId="Hyperkobling">
    <w:name w:val="Hyperlink"/>
    <w:basedOn w:val="Standardskriftforavsnitt"/>
    <w:uiPriority w:val="99"/>
    <w:semiHidden/>
    <w:unhideWhenUsed/>
    <w:rsid w:val="00CD6B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s://artsdatabanken.no/Taxon/Zeus_faber/42847" TargetMode="External"/><Relationship Id="rId10" Type="http://schemas.openxmlformats.org/officeDocument/2006/relationships/image" Target="media/image4.png"/><Relationship Id="rId4" Type="http://schemas.openxmlformats.org/officeDocument/2006/relationships/hyperlink" Target="https://snl.no/Sanktpetersfisk" TargetMode="External"/><Relationship Id="rId9" Type="http://schemas.openxmlformats.org/officeDocument/2006/relationships/hyperlink" Target="https://www.youtube.com/watch?v=FVmG-4H7FWA"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5</Pages>
  <Words>327</Words>
  <Characters>1469</Characters>
  <Application>Microsoft Office Word</Application>
  <DocSecurity>0</DocSecurity>
  <Lines>66</Lines>
  <Paragraphs>15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Anine Lauterer</dc:creator>
  <cp:keywords/>
  <dc:description/>
  <cp:lastModifiedBy>Anine Lauterer</cp:lastModifiedBy>
  <cp:revision>2</cp:revision>
  <dcterms:created xsi:type="dcterms:W3CDTF">2024-03-29T12:05:00Z</dcterms:created>
  <dcterms:modified xsi:type="dcterms:W3CDTF">2024-04-03T08:10:00Z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dc634ad5-8b4b-4ce0-b51d-904a655b699c</vt:lpwstr>
  </property>
</Properties>
</file>